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0FFC" w14:textId="77777777" w:rsidR="00013B6B" w:rsidRPr="00DF21BD" w:rsidRDefault="00013B6B" w:rsidP="00DF21BD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DF21BD">
        <w:rPr>
          <w:rFonts w:ascii="Times New Roman" w:hAnsi="Times New Roman" w:cs="Times New Roman"/>
          <w:b/>
          <w:bCs/>
          <w:color w:val="FF0000"/>
        </w:rPr>
        <w:t>Având în vedere situația de anul acesta, ridicarea cererilor se va face exclusiv online. Lista cu repartizare</w:t>
      </w:r>
      <w:r w:rsidRPr="00DF21BD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DF21BD">
        <w:rPr>
          <w:rFonts w:ascii="Times New Roman" w:hAnsi="Times New Roman" w:cs="Times New Roman"/>
          <w:b/>
          <w:bCs/>
          <w:color w:val="FF0000"/>
        </w:rPr>
        <w:t xml:space="preserve">a studenților în cămine </w:t>
      </w:r>
      <w:r w:rsidRPr="00DF21BD">
        <w:rPr>
          <w:rFonts w:ascii="Times New Roman" w:hAnsi="Times New Roman" w:cs="Times New Roman"/>
          <w:b/>
          <w:bCs/>
          <w:color w:val="FF0000"/>
        </w:rPr>
        <w:t>va fi</w:t>
      </w:r>
      <w:r w:rsidRPr="00DF21BD">
        <w:rPr>
          <w:rFonts w:ascii="Times New Roman" w:hAnsi="Times New Roman" w:cs="Times New Roman"/>
          <w:b/>
          <w:bCs/>
          <w:color w:val="FF0000"/>
        </w:rPr>
        <w:t xml:space="preserve"> afișată pe </w:t>
      </w:r>
      <w:r w:rsidRPr="00DF21BD">
        <w:rPr>
          <w:rFonts w:ascii="Times New Roman" w:hAnsi="Times New Roman" w:cs="Times New Roman"/>
          <w:b/>
          <w:bCs/>
          <w:color w:val="FF0000"/>
        </w:rPr>
        <w:t>web</w:t>
      </w:r>
      <w:r w:rsidRPr="00DF21BD">
        <w:rPr>
          <w:rFonts w:ascii="Times New Roman" w:hAnsi="Times New Roman" w:cs="Times New Roman"/>
          <w:b/>
          <w:bCs/>
          <w:color w:val="FF0000"/>
        </w:rPr>
        <w:t>site-</w:t>
      </w:r>
      <w:proofErr w:type="spellStart"/>
      <w:r w:rsidRPr="00DF21BD">
        <w:rPr>
          <w:rFonts w:ascii="Times New Roman" w:hAnsi="Times New Roman" w:cs="Times New Roman"/>
          <w:b/>
          <w:bCs/>
          <w:color w:val="FF0000"/>
        </w:rPr>
        <w:t>ul</w:t>
      </w:r>
      <w:proofErr w:type="spellEnd"/>
      <w:r w:rsidRPr="00DF21BD">
        <w:rPr>
          <w:rFonts w:ascii="Times New Roman" w:hAnsi="Times New Roman" w:cs="Times New Roman"/>
          <w:b/>
          <w:bCs/>
          <w:color w:val="FF0000"/>
        </w:rPr>
        <w:t xml:space="preserve"> F</w:t>
      </w:r>
      <w:r w:rsidRPr="00DF21BD">
        <w:rPr>
          <w:rFonts w:ascii="Times New Roman" w:hAnsi="Times New Roman" w:cs="Times New Roman"/>
          <w:b/>
          <w:bCs/>
          <w:color w:val="FF0000"/>
        </w:rPr>
        <w:t>SAS</w:t>
      </w:r>
      <w:r w:rsidRPr="00DF21BD">
        <w:rPr>
          <w:rFonts w:ascii="Times New Roman" w:hAnsi="Times New Roman" w:cs="Times New Roman"/>
          <w:b/>
          <w:bCs/>
          <w:color w:val="FF0000"/>
        </w:rPr>
        <w:t xml:space="preserve"> în perioada 25-26 septembrie.  </w:t>
      </w:r>
    </w:p>
    <w:p w14:paraId="43179EE5" w14:textId="77777777" w:rsidR="00013B6B" w:rsidRPr="00DF21BD" w:rsidRDefault="00013B6B" w:rsidP="00DF21BD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4E48F8D" w14:textId="527DE71A" w:rsidR="00013B6B" w:rsidRPr="00DF21BD" w:rsidRDefault="00013B6B" w:rsidP="00DF21BD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DF21BD">
        <w:rPr>
          <w:rFonts w:ascii="Times New Roman" w:hAnsi="Times New Roman" w:cs="Times New Roman"/>
          <w:b/>
          <w:bCs/>
          <w:color w:val="FF0000"/>
        </w:rPr>
        <w:t>Solicitările pentru ridicarea cererilor de cazare se vor transmite comisiei pe adresa de email:</w:t>
      </w:r>
      <w:r w:rsidRPr="00DF21BD">
        <w:rPr>
          <w:rStyle w:val="apple-converted-space"/>
          <w:rFonts w:ascii="Times New Roman" w:hAnsi="Times New Roman" w:cs="Times New Roman"/>
          <w:b/>
          <w:bCs/>
          <w:color w:val="FF0000"/>
        </w:rPr>
        <w:t> </w:t>
      </w:r>
      <w:hyperlink r:id="rId5" w:tgtFrame="_blank" w:history="1">
        <w:r w:rsidRPr="00DF21BD">
          <w:rPr>
            <w:rStyle w:val="Hyperlink"/>
            <w:rFonts w:ascii="Times New Roman" w:hAnsi="Times New Roman" w:cs="Times New Roman"/>
            <w:b/>
            <w:bCs/>
            <w:color w:val="FF0000"/>
          </w:rPr>
          <w:t>cazari@sas.unibuc.ro</w:t>
        </w:r>
      </w:hyperlink>
      <w:r w:rsidRPr="00DF21BD">
        <w:rPr>
          <w:rFonts w:ascii="Times New Roman" w:hAnsi="Times New Roman" w:cs="Times New Roman"/>
          <w:b/>
          <w:bCs/>
          <w:color w:val="FF0000"/>
        </w:rPr>
        <w:t xml:space="preserve">, menționând: Nume, prenume, program și an de studiu și căminul în care ați fost repartizați. </w:t>
      </w:r>
    </w:p>
    <w:p w14:paraId="788B23A7" w14:textId="77777777" w:rsidR="00013B6B" w:rsidRPr="00DF21BD" w:rsidRDefault="00013B6B" w:rsidP="00DF21BD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16F53167" w14:textId="276F8DD6" w:rsidR="00013B6B" w:rsidRPr="00DF21BD" w:rsidRDefault="00013B6B" w:rsidP="00DF21BD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DF21BD">
        <w:rPr>
          <w:rFonts w:ascii="Times New Roman" w:hAnsi="Times New Roman" w:cs="Times New Roman"/>
          <w:b/>
          <w:bCs/>
          <w:color w:val="FF0000"/>
        </w:rPr>
        <w:t>C</w:t>
      </w:r>
      <w:r w:rsidRPr="00DF21BD">
        <w:rPr>
          <w:rFonts w:ascii="Times New Roman" w:hAnsi="Times New Roman" w:cs="Times New Roman"/>
          <w:b/>
          <w:bCs/>
          <w:color w:val="FF0000"/>
        </w:rPr>
        <w:t>amer</w:t>
      </w:r>
      <w:r w:rsidRPr="00DF21BD">
        <w:rPr>
          <w:rFonts w:ascii="Times New Roman" w:hAnsi="Times New Roman" w:cs="Times New Roman"/>
          <w:b/>
          <w:bCs/>
          <w:color w:val="FF0000"/>
        </w:rPr>
        <w:t>a</w:t>
      </w:r>
      <w:r w:rsidRPr="00DF21BD">
        <w:rPr>
          <w:rFonts w:ascii="Times New Roman" w:hAnsi="Times New Roman" w:cs="Times New Roman"/>
          <w:b/>
          <w:bCs/>
          <w:color w:val="FF0000"/>
        </w:rPr>
        <w:t xml:space="preserve"> în care a fost repartiza</w:t>
      </w:r>
      <w:r w:rsidRPr="00DF21BD">
        <w:rPr>
          <w:rFonts w:ascii="Times New Roman" w:hAnsi="Times New Roman" w:cs="Times New Roman"/>
          <w:b/>
          <w:bCs/>
          <w:color w:val="FF0000"/>
        </w:rPr>
        <w:t>t fiecare student va fi comunicata prin e-mail acestuia. U</w:t>
      </w:r>
      <w:r w:rsidRPr="00DF21BD">
        <w:rPr>
          <w:rFonts w:ascii="Times New Roman" w:hAnsi="Times New Roman" w:cs="Times New Roman"/>
          <w:b/>
          <w:bCs/>
          <w:color w:val="FF0000"/>
        </w:rPr>
        <w:t>lterior</w:t>
      </w:r>
      <w:r w:rsidRPr="00DF21BD">
        <w:rPr>
          <w:rFonts w:ascii="Times New Roman" w:hAnsi="Times New Roman" w:cs="Times New Roman"/>
          <w:b/>
          <w:bCs/>
          <w:color w:val="FF0000"/>
        </w:rPr>
        <w:t>,</w:t>
      </w:r>
      <w:r w:rsidRPr="00DF21BD">
        <w:rPr>
          <w:rFonts w:ascii="Times New Roman" w:hAnsi="Times New Roman" w:cs="Times New Roman"/>
          <w:b/>
          <w:bCs/>
          <w:color w:val="FF0000"/>
        </w:rPr>
        <w:t xml:space="preserve"> în urma </w:t>
      </w:r>
      <w:r w:rsidR="00CB1B81" w:rsidRPr="00DF21BD">
        <w:rPr>
          <w:rFonts w:ascii="Times New Roman" w:hAnsi="Times New Roman" w:cs="Times New Roman"/>
          <w:b/>
          <w:bCs/>
          <w:color w:val="FF0000"/>
        </w:rPr>
        <w:t>solicitărilor</w:t>
      </w:r>
      <w:r w:rsidRPr="00DF21BD">
        <w:rPr>
          <w:rFonts w:ascii="Times New Roman" w:hAnsi="Times New Roman" w:cs="Times New Roman"/>
          <w:b/>
          <w:bCs/>
          <w:color w:val="FF0000"/>
        </w:rPr>
        <w:t xml:space="preserve"> primi</w:t>
      </w:r>
      <w:r w:rsidRPr="00DF21BD">
        <w:rPr>
          <w:rFonts w:ascii="Times New Roman" w:hAnsi="Times New Roman" w:cs="Times New Roman"/>
          <w:b/>
          <w:bCs/>
          <w:color w:val="FF0000"/>
        </w:rPr>
        <w:t>te</w:t>
      </w:r>
      <w:r w:rsidRPr="00DF21BD">
        <w:rPr>
          <w:rFonts w:ascii="Times New Roman" w:hAnsi="Times New Roman" w:cs="Times New Roman"/>
          <w:b/>
          <w:bCs/>
          <w:color w:val="FF0000"/>
        </w:rPr>
        <w:t xml:space="preserve"> de la studenți (ex: Da, doresc să ridic cererea de cazare/Nu, nu doresc să ridic cererea de cazare), </w:t>
      </w:r>
      <w:r w:rsidRPr="00DF21BD">
        <w:rPr>
          <w:rFonts w:ascii="Times New Roman" w:hAnsi="Times New Roman" w:cs="Times New Roman"/>
          <w:b/>
          <w:bCs/>
          <w:color w:val="FF0000"/>
        </w:rPr>
        <w:t xml:space="preserve">fiecare </w:t>
      </w:r>
      <w:r w:rsidRPr="00DF21BD">
        <w:rPr>
          <w:rFonts w:ascii="Times New Roman" w:hAnsi="Times New Roman" w:cs="Times New Roman"/>
          <w:b/>
          <w:bCs/>
          <w:color w:val="FF0000"/>
        </w:rPr>
        <w:t>cerer</w:t>
      </w:r>
      <w:r w:rsidRPr="00DF21BD">
        <w:rPr>
          <w:rFonts w:ascii="Times New Roman" w:hAnsi="Times New Roman" w:cs="Times New Roman"/>
          <w:b/>
          <w:bCs/>
          <w:color w:val="FF0000"/>
        </w:rPr>
        <w:t>e</w:t>
      </w:r>
      <w:r w:rsidRPr="00DF21BD">
        <w:rPr>
          <w:rFonts w:ascii="Times New Roman" w:hAnsi="Times New Roman" w:cs="Times New Roman"/>
          <w:b/>
          <w:bCs/>
          <w:color w:val="FF0000"/>
        </w:rPr>
        <w:t xml:space="preserve"> semnată și ștampilată</w:t>
      </w:r>
      <w:r w:rsidRPr="00DF21BD">
        <w:rPr>
          <w:rFonts w:ascii="Times New Roman" w:hAnsi="Times New Roman" w:cs="Times New Roman"/>
          <w:b/>
          <w:bCs/>
          <w:color w:val="FF0000"/>
        </w:rPr>
        <w:t xml:space="preserve"> va fi transmisa prin e-mail</w:t>
      </w:r>
      <w:r w:rsidR="00CB1B81" w:rsidRPr="00DF21BD">
        <w:rPr>
          <w:rFonts w:ascii="Times New Roman" w:hAnsi="Times New Roman" w:cs="Times New Roman"/>
          <w:b/>
          <w:bCs/>
          <w:color w:val="FF0000"/>
        </w:rPr>
        <w:t xml:space="preserve"> acestora</w:t>
      </w:r>
      <w:r w:rsidRPr="00DF21BD">
        <w:rPr>
          <w:rFonts w:ascii="Times New Roman" w:hAnsi="Times New Roman" w:cs="Times New Roman"/>
          <w:b/>
          <w:bCs/>
          <w:color w:val="FF0000"/>
        </w:rPr>
        <w:t xml:space="preserve">. Această solicitare reprezintă confirmarea </w:t>
      </w:r>
      <w:r w:rsidR="00CB1B81" w:rsidRPr="00DF21BD">
        <w:rPr>
          <w:rFonts w:ascii="Times New Roman" w:hAnsi="Times New Roman" w:cs="Times New Roman"/>
          <w:b/>
          <w:bCs/>
          <w:color w:val="FF0000"/>
        </w:rPr>
        <w:t>studentilor</w:t>
      </w:r>
      <w:r w:rsidRPr="00DF21BD">
        <w:rPr>
          <w:rFonts w:ascii="Times New Roman" w:hAnsi="Times New Roman" w:cs="Times New Roman"/>
          <w:b/>
          <w:bCs/>
          <w:color w:val="FF0000"/>
        </w:rPr>
        <w:t xml:space="preserve"> pentru cazarea în căminele UB, urmând </w:t>
      </w:r>
      <w:r w:rsidR="00CB1B81" w:rsidRPr="00DF21BD">
        <w:rPr>
          <w:rFonts w:ascii="Times New Roman" w:hAnsi="Times New Roman" w:cs="Times New Roman"/>
          <w:b/>
          <w:bCs/>
          <w:color w:val="FF0000"/>
        </w:rPr>
        <w:t>ca aceștia sa se prezinte</w:t>
      </w:r>
      <w:r w:rsidRPr="00DF21BD">
        <w:rPr>
          <w:rFonts w:ascii="Times New Roman" w:hAnsi="Times New Roman" w:cs="Times New Roman"/>
          <w:b/>
          <w:bCs/>
          <w:color w:val="FF0000"/>
        </w:rPr>
        <w:t xml:space="preserve"> la cămine pentru cazarea efectivă așa cum este menționat în noul calendar de cazare.</w:t>
      </w:r>
    </w:p>
    <w:p w14:paraId="1446DD3C" w14:textId="5774E9AC" w:rsidR="00013B6B" w:rsidRPr="00DF21BD" w:rsidRDefault="00013B6B" w:rsidP="00DF21BD">
      <w:pPr>
        <w:jc w:val="both"/>
        <w:rPr>
          <w:rStyle w:val="apple-converted-space"/>
          <w:rFonts w:ascii="Times New Roman" w:hAnsi="Times New Roman" w:cs="Times New Roman"/>
          <w:b/>
          <w:bCs/>
          <w:color w:val="FF0000"/>
        </w:rPr>
      </w:pPr>
      <w:r w:rsidRPr="00DF21BD">
        <w:rPr>
          <w:rFonts w:ascii="Times New Roman" w:hAnsi="Times New Roman" w:cs="Times New Roman"/>
          <w:b/>
          <w:bCs/>
          <w:color w:val="FF0000"/>
        </w:rPr>
        <w:t xml:space="preserve">  </w:t>
      </w:r>
      <w:r w:rsidRPr="00DF21BD">
        <w:rPr>
          <w:rFonts w:ascii="Times New Roman" w:hAnsi="Times New Roman" w:cs="Times New Roman"/>
          <w:b/>
          <w:bCs/>
          <w:color w:val="FF0000"/>
        </w:rPr>
        <w:br/>
        <w:t>Studenții care nu sunt mulțumiți cu locul repartizat și își doresc distribuirea în primele trei opțiuni, vor accesa contul creat pe platforma  </w:t>
      </w:r>
      <w:hyperlink r:id="rId6" w:tgtFrame="_blank" w:history="1">
        <w:r w:rsidRPr="00DF21BD">
          <w:rPr>
            <w:rStyle w:val="Hyperlink"/>
            <w:rFonts w:ascii="Times New Roman" w:hAnsi="Times New Roman" w:cs="Times New Roman"/>
            <w:b/>
            <w:bCs/>
            <w:color w:val="FF0000"/>
          </w:rPr>
          <w:t>http://as-sas.ro/cazarecamin</w:t>
        </w:r>
      </w:hyperlink>
      <w:r w:rsidRPr="00DF21BD">
        <w:rPr>
          <w:rStyle w:val="apple-converted-space"/>
          <w:rFonts w:ascii="Times New Roman" w:hAnsi="Times New Roman" w:cs="Times New Roman"/>
          <w:b/>
          <w:bCs/>
          <w:color w:val="FF0000"/>
        </w:rPr>
        <w:t> </w:t>
      </w:r>
      <w:r w:rsidRPr="00DF21BD">
        <w:rPr>
          <w:rFonts w:ascii="Times New Roman" w:hAnsi="Times New Roman" w:cs="Times New Roman"/>
          <w:b/>
          <w:bCs/>
          <w:color w:val="FF0000"/>
        </w:rPr>
        <w:t>și vor selecta butonul pentru trimiterea unei CERERI DE AȘTEPTARE, urmând ca în cea de-a doua etapă să fie repartizați fie în același loc, fie într-una dintre primele trei opțiuni.</w:t>
      </w:r>
      <w:r w:rsidRPr="00DF21BD">
        <w:rPr>
          <w:rStyle w:val="apple-converted-space"/>
          <w:rFonts w:ascii="Times New Roman" w:hAnsi="Times New Roman" w:cs="Times New Roman"/>
          <w:b/>
          <w:bCs/>
          <w:color w:val="FF0000"/>
        </w:rPr>
        <w:t> </w:t>
      </w:r>
      <w:r w:rsidRPr="00DF21BD">
        <w:rPr>
          <w:rFonts w:ascii="Times New Roman" w:hAnsi="Times New Roman" w:cs="Times New Roman"/>
          <w:b/>
          <w:bCs/>
          <w:color w:val="FF0000"/>
        </w:rPr>
        <w:br/>
      </w:r>
      <w:r w:rsidRPr="00DF21BD">
        <w:rPr>
          <w:rFonts w:ascii="Times New Roman" w:hAnsi="Times New Roman" w:cs="Times New Roman"/>
          <w:b/>
          <w:bCs/>
          <w:color w:val="FF0000"/>
        </w:rPr>
        <w:br/>
        <w:t>Studenții care nu au obținut un loc de cazare în prima etapă și își doresc să aplice în continuare, vor accesa contul creat pe platforma  </w:t>
      </w:r>
      <w:hyperlink r:id="rId7" w:tgtFrame="_blank" w:history="1">
        <w:r w:rsidRPr="00DF21BD">
          <w:rPr>
            <w:rStyle w:val="Hyperlink"/>
            <w:rFonts w:ascii="Times New Roman" w:hAnsi="Times New Roman" w:cs="Times New Roman"/>
            <w:b/>
            <w:bCs/>
            <w:color w:val="FF0000"/>
          </w:rPr>
          <w:t>http://as-sas.ro/cazarecamin</w:t>
        </w:r>
      </w:hyperlink>
      <w:r w:rsidRPr="00DF21BD">
        <w:rPr>
          <w:rStyle w:val="apple-converted-space"/>
          <w:rFonts w:ascii="Times New Roman" w:hAnsi="Times New Roman" w:cs="Times New Roman"/>
          <w:b/>
          <w:bCs/>
          <w:color w:val="FF0000"/>
        </w:rPr>
        <w:t> </w:t>
      </w:r>
      <w:r w:rsidRPr="00DF21BD">
        <w:rPr>
          <w:rFonts w:ascii="Times New Roman" w:hAnsi="Times New Roman" w:cs="Times New Roman"/>
          <w:b/>
          <w:bCs/>
          <w:color w:val="FF0000"/>
        </w:rPr>
        <w:t>și vor selecta butonul pentru trimiterea unei CERERI DE REDISTRIBUIRE, urmând ca în cea de-a doua etapă să aibă posibilitatea să obțină un loc de cazare.</w:t>
      </w:r>
      <w:r w:rsidRPr="00DF21BD">
        <w:rPr>
          <w:rStyle w:val="apple-converted-space"/>
          <w:rFonts w:ascii="Times New Roman" w:hAnsi="Times New Roman" w:cs="Times New Roman"/>
          <w:b/>
          <w:bCs/>
          <w:color w:val="FF0000"/>
        </w:rPr>
        <w:t> </w:t>
      </w:r>
    </w:p>
    <w:p w14:paraId="729B372C" w14:textId="3EA32E55" w:rsidR="00013B6B" w:rsidRPr="00DF21BD" w:rsidRDefault="00013B6B" w:rsidP="00DF21BD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DF21BD">
        <w:rPr>
          <w:rFonts w:ascii="Times New Roman" w:hAnsi="Times New Roman" w:cs="Times New Roman"/>
          <w:b/>
          <w:bCs/>
          <w:color w:val="FF0000"/>
        </w:rPr>
        <w:br/>
        <w:t xml:space="preserve">Studenții care, din motive justificate își doresc o audiență, pentru a discuta cu Președintele Comisiei de Cazare FSAS, trebuie să trimită </w:t>
      </w:r>
      <w:r w:rsidR="00CB1B81" w:rsidRPr="00DF21BD">
        <w:rPr>
          <w:rFonts w:ascii="Times New Roman" w:hAnsi="Times New Roman" w:cs="Times New Roman"/>
          <w:b/>
          <w:bCs/>
          <w:color w:val="FF0000"/>
        </w:rPr>
        <w:t>o solicitare prin e-</w:t>
      </w:r>
      <w:r w:rsidRPr="00DF21BD">
        <w:rPr>
          <w:rFonts w:ascii="Times New Roman" w:hAnsi="Times New Roman" w:cs="Times New Roman"/>
          <w:b/>
          <w:bCs/>
          <w:color w:val="FF0000"/>
        </w:rPr>
        <w:t>mail</w:t>
      </w:r>
      <w:r w:rsidR="00CB1B81" w:rsidRPr="00DF21BD">
        <w:rPr>
          <w:rFonts w:ascii="Times New Roman" w:hAnsi="Times New Roman" w:cs="Times New Roman"/>
          <w:b/>
          <w:bCs/>
          <w:color w:val="FF0000"/>
        </w:rPr>
        <w:t xml:space="preserve"> la adresa</w:t>
      </w:r>
      <w:r w:rsidRPr="00DF21BD">
        <w:rPr>
          <w:rFonts w:ascii="Times New Roman" w:hAnsi="Times New Roman" w:cs="Times New Roman"/>
          <w:b/>
          <w:bCs/>
          <w:color w:val="FF0000"/>
        </w:rPr>
        <w:t>:</w:t>
      </w:r>
      <w:r w:rsidRPr="00DF21BD">
        <w:rPr>
          <w:rStyle w:val="apple-converted-space"/>
          <w:rFonts w:ascii="Times New Roman" w:hAnsi="Times New Roman" w:cs="Times New Roman"/>
          <w:b/>
          <w:bCs/>
          <w:color w:val="FF0000"/>
        </w:rPr>
        <w:t> </w:t>
      </w:r>
      <w:hyperlink r:id="rId8" w:tgtFrame="_blank" w:history="1">
        <w:r w:rsidRPr="00DF21BD">
          <w:rPr>
            <w:rStyle w:val="Hyperlink"/>
            <w:rFonts w:ascii="Times New Roman" w:hAnsi="Times New Roman" w:cs="Times New Roman"/>
            <w:b/>
            <w:bCs/>
            <w:color w:val="FF0000"/>
          </w:rPr>
          <w:t>cazari@sas.unibuc.ro</w:t>
        </w:r>
      </w:hyperlink>
      <w:r w:rsidR="00CB1B81" w:rsidRPr="00DF21BD">
        <w:rPr>
          <w:rFonts w:ascii="Times New Roman" w:hAnsi="Times New Roman" w:cs="Times New Roman"/>
          <w:b/>
          <w:bCs/>
          <w:color w:val="FF0000"/>
        </w:rPr>
        <w:t xml:space="preserve">. Solicitarea este necesara </w:t>
      </w:r>
      <w:r w:rsidRPr="00DF21BD">
        <w:rPr>
          <w:rFonts w:ascii="Times New Roman" w:hAnsi="Times New Roman" w:cs="Times New Roman"/>
          <w:b/>
          <w:bCs/>
          <w:color w:val="FF0000"/>
        </w:rPr>
        <w:t>pentru a fi programați, astfel încât interacțiunea să se desfășoare în condiții optime de siguranță.</w:t>
      </w:r>
    </w:p>
    <w:p w14:paraId="3BB63F04" w14:textId="47A077EA" w:rsidR="00013B6B" w:rsidRPr="00DF21BD" w:rsidRDefault="00013B6B" w:rsidP="00DF21BD">
      <w:pPr>
        <w:jc w:val="both"/>
        <w:rPr>
          <w:rFonts w:ascii="Times New Roman" w:hAnsi="Times New Roman" w:cs="Times New Roman"/>
          <w:b/>
          <w:bCs/>
          <w:color w:val="FF0000"/>
          <w:lang w:val="en-RO"/>
        </w:rPr>
      </w:pPr>
      <w:r w:rsidRPr="00DF21BD">
        <w:rPr>
          <w:rFonts w:ascii="Times New Roman" w:hAnsi="Times New Roman" w:cs="Times New Roman"/>
          <w:b/>
          <w:bCs/>
          <w:color w:val="FF0000"/>
        </w:rPr>
        <w:t xml:space="preserve">  </w:t>
      </w:r>
      <w:r w:rsidRPr="00DF21BD">
        <w:rPr>
          <w:rFonts w:ascii="Times New Roman" w:hAnsi="Times New Roman" w:cs="Times New Roman"/>
          <w:b/>
          <w:bCs/>
          <w:color w:val="FF0000"/>
        </w:rPr>
        <w:br/>
        <w:t>Studenții care nu obțin un loc de cazare nici în cea de-a doua etapă, trebuie să se adreseze Comisiei Centrale de Cazare pentru a le fi soluționate cererile.</w:t>
      </w:r>
    </w:p>
    <w:p w14:paraId="0231C018" w14:textId="77777777" w:rsidR="00037104" w:rsidRPr="00DF21BD" w:rsidRDefault="00037104" w:rsidP="00DF21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lang w:eastAsia="en-GB"/>
        </w:rPr>
      </w:pPr>
    </w:p>
    <w:p w14:paraId="2E2A00FA" w14:textId="77777777" w:rsidR="004D2401" w:rsidRPr="00DF21BD" w:rsidRDefault="004D2401" w:rsidP="00DF21BD">
      <w:pPr>
        <w:jc w:val="both"/>
        <w:rPr>
          <w:rFonts w:ascii="Times New Roman" w:hAnsi="Times New Roman" w:cs="Times New Roman"/>
          <w:b/>
        </w:rPr>
      </w:pPr>
      <w:r w:rsidRPr="00DF21BD">
        <w:rPr>
          <w:rFonts w:ascii="Times New Roman" w:hAnsi="Times New Roman" w:cs="Times New Roman"/>
          <w:b/>
        </w:rPr>
        <w:t>CALENDAR CAZĂRI STUDENȚI</w:t>
      </w:r>
    </w:p>
    <w:p w14:paraId="1C743E4E" w14:textId="77777777" w:rsidR="004D2401" w:rsidRPr="00DF21BD" w:rsidRDefault="004D2401" w:rsidP="00DF21BD">
      <w:pPr>
        <w:jc w:val="both"/>
        <w:rPr>
          <w:rFonts w:ascii="Times New Roman" w:hAnsi="Times New Roman" w:cs="Times New Roman"/>
          <w:b/>
        </w:rPr>
      </w:pPr>
      <w:r w:rsidRPr="00DF21BD">
        <w:rPr>
          <w:rFonts w:ascii="Times New Roman" w:hAnsi="Times New Roman" w:cs="Times New Roman"/>
          <w:b/>
        </w:rPr>
        <w:t>An universitar 2020 – 2021 (sem. 1)</w:t>
      </w:r>
    </w:p>
    <w:p w14:paraId="3286F4C1" w14:textId="77777777" w:rsidR="004D2401" w:rsidRPr="00DF21BD" w:rsidRDefault="004D2401" w:rsidP="00DF21BD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2301"/>
        <w:gridCol w:w="5201"/>
      </w:tblGrid>
      <w:tr w:rsidR="004D2401" w:rsidRPr="00DF21BD" w14:paraId="12499543" w14:textId="77777777" w:rsidTr="00DE5728">
        <w:trPr>
          <w:trHeight w:val="908"/>
        </w:trPr>
        <w:tc>
          <w:tcPr>
            <w:tcW w:w="1548" w:type="dxa"/>
            <w:vAlign w:val="center"/>
          </w:tcPr>
          <w:p w14:paraId="7E684F59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b/>
                <w:sz w:val="24"/>
                <w:szCs w:val="24"/>
              </w:rPr>
              <w:t>ETAPA 0</w:t>
            </w:r>
          </w:p>
        </w:tc>
        <w:tc>
          <w:tcPr>
            <w:tcW w:w="2430" w:type="dxa"/>
          </w:tcPr>
          <w:p w14:paraId="02B9153A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sz w:val="24"/>
                <w:szCs w:val="24"/>
              </w:rPr>
              <w:t xml:space="preserve">24.09 </w:t>
            </w:r>
          </w:p>
        </w:tc>
        <w:tc>
          <w:tcPr>
            <w:tcW w:w="5493" w:type="dxa"/>
          </w:tcPr>
          <w:p w14:paraId="11700A58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sz w:val="24"/>
                <w:szCs w:val="24"/>
              </w:rPr>
              <w:t>Comisia Centrală de cazare distribuie locurile ce revin fiecărei facultăți, pe baza criteriilor în vigoare și stabilește calendarul de cazare pe cămine și facultăți.</w:t>
            </w:r>
          </w:p>
        </w:tc>
      </w:tr>
      <w:tr w:rsidR="004D2401" w:rsidRPr="00DF21BD" w14:paraId="2560CFE1" w14:textId="77777777" w:rsidTr="00DE5728">
        <w:trPr>
          <w:trHeight w:val="1232"/>
        </w:trPr>
        <w:tc>
          <w:tcPr>
            <w:tcW w:w="1548" w:type="dxa"/>
            <w:vMerge w:val="restart"/>
            <w:vAlign w:val="center"/>
          </w:tcPr>
          <w:p w14:paraId="2BEFD3CD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b/>
                <w:sz w:val="24"/>
                <w:szCs w:val="24"/>
              </w:rPr>
              <w:t>ETAPA I</w:t>
            </w:r>
          </w:p>
        </w:tc>
        <w:tc>
          <w:tcPr>
            <w:tcW w:w="2430" w:type="dxa"/>
          </w:tcPr>
          <w:p w14:paraId="2A9D3C9C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 – 28.09</w:t>
            </w:r>
          </w:p>
        </w:tc>
        <w:tc>
          <w:tcPr>
            <w:tcW w:w="5493" w:type="dxa"/>
          </w:tcPr>
          <w:p w14:paraId="6D2AFE0B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sz w:val="24"/>
                <w:szCs w:val="24"/>
              </w:rPr>
              <w:t>Comisiile de cazare din facultăți repartizează locurile studenților, în conformitate cu reglementările în vigoare și transmit către Comisia Centrală de cazare listele nominale de repartizare a locurilor.</w:t>
            </w:r>
          </w:p>
        </w:tc>
      </w:tr>
      <w:tr w:rsidR="004D2401" w:rsidRPr="00DF21BD" w14:paraId="452BF80F" w14:textId="77777777" w:rsidTr="00DE5728">
        <w:trPr>
          <w:trHeight w:val="647"/>
        </w:trPr>
        <w:tc>
          <w:tcPr>
            <w:tcW w:w="1548" w:type="dxa"/>
            <w:vMerge/>
            <w:vAlign w:val="center"/>
          </w:tcPr>
          <w:p w14:paraId="0E13A32A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2672D1E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 – 30.09</w:t>
            </w:r>
          </w:p>
        </w:tc>
        <w:tc>
          <w:tcPr>
            <w:tcW w:w="5493" w:type="dxa"/>
          </w:tcPr>
          <w:p w14:paraId="6B3AADD7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sz w:val="24"/>
                <w:szCs w:val="24"/>
              </w:rPr>
              <w:t>Cazarea efectivă a studenților în cămine, pe baza planificărilor stabilite anterior și a listele de repartizare a locurilor trimise de facultăți.</w:t>
            </w:r>
          </w:p>
        </w:tc>
      </w:tr>
      <w:tr w:rsidR="004D2401" w:rsidRPr="00DF21BD" w14:paraId="5A825652" w14:textId="77777777" w:rsidTr="00DE5728">
        <w:trPr>
          <w:trHeight w:val="890"/>
        </w:trPr>
        <w:tc>
          <w:tcPr>
            <w:tcW w:w="1548" w:type="dxa"/>
            <w:vMerge w:val="restart"/>
            <w:vAlign w:val="center"/>
          </w:tcPr>
          <w:p w14:paraId="42D8211B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ETAPA a II-a</w:t>
            </w:r>
          </w:p>
        </w:tc>
        <w:tc>
          <w:tcPr>
            <w:tcW w:w="2430" w:type="dxa"/>
          </w:tcPr>
          <w:p w14:paraId="787AD17C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493" w:type="dxa"/>
          </w:tcPr>
          <w:p w14:paraId="1AC38998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sz w:val="24"/>
                <w:szCs w:val="24"/>
              </w:rPr>
              <w:t xml:space="preserve">Administratorii de cămin trimit către Comisia Centrală de cazare, care le </w:t>
            </w:r>
            <w:proofErr w:type="spellStart"/>
            <w:r w:rsidRPr="00DF21BD">
              <w:rPr>
                <w:rFonts w:ascii="Times New Roman" w:hAnsi="Times New Roman" w:cs="Times New Roman"/>
                <w:sz w:val="24"/>
                <w:szCs w:val="24"/>
              </w:rPr>
              <w:t>centraliezează</w:t>
            </w:r>
            <w:proofErr w:type="spellEnd"/>
            <w:r w:rsidRPr="00DF21BD">
              <w:rPr>
                <w:rFonts w:ascii="Times New Roman" w:hAnsi="Times New Roman" w:cs="Times New Roman"/>
                <w:sz w:val="24"/>
                <w:szCs w:val="24"/>
              </w:rPr>
              <w:t xml:space="preserve"> și le transmite către facultăți, locurile rămase neocupate.</w:t>
            </w:r>
          </w:p>
        </w:tc>
      </w:tr>
      <w:tr w:rsidR="004D2401" w:rsidRPr="00DF21BD" w14:paraId="3D48FE75" w14:textId="77777777" w:rsidTr="00DE5728">
        <w:trPr>
          <w:trHeight w:val="1223"/>
        </w:trPr>
        <w:tc>
          <w:tcPr>
            <w:tcW w:w="1548" w:type="dxa"/>
            <w:vMerge/>
            <w:vAlign w:val="center"/>
          </w:tcPr>
          <w:p w14:paraId="55367A47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FDE49D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sz w:val="24"/>
                <w:szCs w:val="24"/>
              </w:rPr>
              <w:t>02.10 – 03.10</w:t>
            </w:r>
          </w:p>
        </w:tc>
        <w:tc>
          <w:tcPr>
            <w:tcW w:w="5493" w:type="dxa"/>
          </w:tcPr>
          <w:p w14:paraId="18382751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sz w:val="24"/>
                <w:szCs w:val="24"/>
              </w:rPr>
              <w:t>Comisiile de cazare din facultăți repartizează locurile rămase neocupate, în conformitate cu reglementările în vigoare și transmit către Comisia Centrală de cazare listele nominale de repartizare a locurilor.</w:t>
            </w:r>
          </w:p>
        </w:tc>
      </w:tr>
      <w:tr w:rsidR="004D2401" w:rsidRPr="00DF21BD" w14:paraId="302C1A77" w14:textId="77777777" w:rsidTr="00DE5728">
        <w:trPr>
          <w:trHeight w:val="611"/>
        </w:trPr>
        <w:tc>
          <w:tcPr>
            <w:tcW w:w="1548" w:type="dxa"/>
            <w:vMerge/>
            <w:vAlign w:val="center"/>
          </w:tcPr>
          <w:p w14:paraId="3456928A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8408F45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sz w:val="24"/>
                <w:szCs w:val="24"/>
              </w:rPr>
              <w:t>03.10 – 05.10</w:t>
            </w:r>
          </w:p>
        </w:tc>
        <w:tc>
          <w:tcPr>
            <w:tcW w:w="5493" w:type="dxa"/>
          </w:tcPr>
          <w:p w14:paraId="5FC553C8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sz w:val="24"/>
                <w:szCs w:val="24"/>
              </w:rPr>
              <w:t>Cazarea efectivă a studenților în cămine, pe baza listelor de repartizare a locurilor trimise de facultăți.</w:t>
            </w:r>
          </w:p>
        </w:tc>
      </w:tr>
      <w:tr w:rsidR="004D2401" w:rsidRPr="00DF21BD" w14:paraId="616F42BD" w14:textId="77777777" w:rsidTr="00DE5728">
        <w:trPr>
          <w:trHeight w:val="890"/>
        </w:trPr>
        <w:tc>
          <w:tcPr>
            <w:tcW w:w="1548" w:type="dxa"/>
            <w:vMerge w:val="restart"/>
            <w:vAlign w:val="center"/>
          </w:tcPr>
          <w:p w14:paraId="270015E8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b/>
                <w:sz w:val="24"/>
                <w:szCs w:val="24"/>
              </w:rPr>
              <w:t>ETAPA a III-a</w:t>
            </w:r>
          </w:p>
        </w:tc>
        <w:tc>
          <w:tcPr>
            <w:tcW w:w="2430" w:type="dxa"/>
          </w:tcPr>
          <w:p w14:paraId="4955347B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493" w:type="dxa"/>
          </w:tcPr>
          <w:p w14:paraId="64CB2C4C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sz w:val="24"/>
                <w:szCs w:val="24"/>
              </w:rPr>
              <w:t xml:space="preserve">Administratorii de cămin trimit către Comisia Centrală de cazare, care le </w:t>
            </w:r>
            <w:proofErr w:type="spellStart"/>
            <w:r w:rsidRPr="00DF21BD">
              <w:rPr>
                <w:rFonts w:ascii="Times New Roman" w:hAnsi="Times New Roman" w:cs="Times New Roman"/>
                <w:sz w:val="24"/>
                <w:szCs w:val="24"/>
              </w:rPr>
              <w:t>centraliezează</w:t>
            </w:r>
            <w:proofErr w:type="spellEnd"/>
            <w:r w:rsidRPr="00DF21BD">
              <w:rPr>
                <w:rFonts w:ascii="Times New Roman" w:hAnsi="Times New Roman" w:cs="Times New Roman"/>
                <w:sz w:val="24"/>
                <w:szCs w:val="24"/>
              </w:rPr>
              <w:t xml:space="preserve"> și le transmite către facultăți, locurile rămase.</w:t>
            </w:r>
          </w:p>
        </w:tc>
      </w:tr>
      <w:tr w:rsidR="004D2401" w:rsidRPr="00DF21BD" w14:paraId="5207CC57" w14:textId="77777777" w:rsidTr="00DE5728">
        <w:trPr>
          <w:trHeight w:val="611"/>
        </w:trPr>
        <w:tc>
          <w:tcPr>
            <w:tcW w:w="1548" w:type="dxa"/>
            <w:vMerge/>
            <w:vAlign w:val="center"/>
          </w:tcPr>
          <w:p w14:paraId="0460326B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97AD99B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sz w:val="24"/>
                <w:szCs w:val="24"/>
              </w:rPr>
              <w:t>07.10 – 08.10</w:t>
            </w:r>
          </w:p>
        </w:tc>
        <w:tc>
          <w:tcPr>
            <w:tcW w:w="5493" w:type="dxa"/>
          </w:tcPr>
          <w:p w14:paraId="78FB0BFC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sz w:val="24"/>
                <w:szCs w:val="24"/>
              </w:rPr>
              <w:t>Studenții care solicită loc de cazare în Etapa a III-a depun cererile online la Comisia Centrală de cazare.</w:t>
            </w:r>
          </w:p>
        </w:tc>
      </w:tr>
      <w:tr w:rsidR="004D2401" w:rsidRPr="00DF21BD" w14:paraId="43BD8CE2" w14:textId="77777777" w:rsidTr="00DE5728">
        <w:trPr>
          <w:trHeight w:val="899"/>
        </w:trPr>
        <w:tc>
          <w:tcPr>
            <w:tcW w:w="1548" w:type="dxa"/>
            <w:vMerge/>
            <w:vAlign w:val="center"/>
          </w:tcPr>
          <w:p w14:paraId="103700F2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92C0780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493" w:type="dxa"/>
          </w:tcPr>
          <w:p w14:paraId="19288D33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sz w:val="24"/>
                <w:szCs w:val="24"/>
              </w:rPr>
              <w:t>Comisia Centrală de cazare repartizează locurile disponibile și întocmește listele de repartizare a locurilor.</w:t>
            </w:r>
          </w:p>
        </w:tc>
      </w:tr>
      <w:tr w:rsidR="004D2401" w:rsidRPr="00DF21BD" w14:paraId="7F80D24A" w14:textId="77777777" w:rsidTr="00DE5728">
        <w:trPr>
          <w:trHeight w:val="926"/>
        </w:trPr>
        <w:tc>
          <w:tcPr>
            <w:tcW w:w="1548" w:type="dxa"/>
            <w:vMerge/>
            <w:vAlign w:val="center"/>
          </w:tcPr>
          <w:p w14:paraId="59D28C26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D5763AB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sz w:val="24"/>
                <w:szCs w:val="24"/>
              </w:rPr>
              <w:t xml:space="preserve">12.10 – 14.10 </w:t>
            </w:r>
          </w:p>
        </w:tc>
        <w:tc>
          <w:tcPr>
            <w:tcW w:w="5493" w:type="dxa"/>
          </w:tcPr>
          <w:p w14:paraId="1C979D78" w14:textId="77777777" w:rsidR="004D2401" w:rsidRPr="00DF21BD" w:rsidRDefault="004D2401" w:rsidP="00D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1BD">
              <w:rPr>
                <w:rFonts w:ascii="Times New Roman" w:hAnsi="Times New Roman" w:cs="Times New Roman"/>
                <w:sz w:val="24"/>
                <w:szCs w:val="24"/>
              </w:rPr>
              <w:t>Cazarea efectivă a studenților în cămine, pe baza listelor de repartizare a locurilor întocmite de Comisia centrală de cazare.</w:t>
            </w:r>
          </w:p>
        </w:tc>
      </w:tr>
    </w:tbl>
    <w:p w14:paraId="0C106EF3" w14:textId="77777777" w:rsidR="004D2401" w:rsidRPr="00DF21BD" w:rsidRDefault="004D2401" w:rsidP="00DF21BD">
      <w:pPr>
        <w:jc w:val="both"/>
        <w:rPr>
          <w:rFonts w:ascii="Times New Roman" w:hAnsi="Times New Roman" w:cs="Times New Roman"/>
        </w:rPr>
      </w:pPr>
    </w:p>
    <w:p w14:paraId="58AE1BE6" w14:textId="77777777" w:rsidR="009F18C4" w:rsidRPr="00DF21BD" w:rsidRDefault="009F18C4" w:rsidP="00DF21BD">
      <w:pPr>
        <w:pStyle w:val="NormalWeb"/>
        <w:jc w:val="both"/>
        <w:rPr>
          <w:b/>
          <w:bCs/>
          <w:color w:val="FF0000"/>
          <w:lang w:val="en-US"/>
        </w:rPr>
      </w:pPr>
      <w:r w:rsidRPr="00DF21BD">
        <w:rPr>
          <w:b/>
          <w:bCs/>
          <w:color w:val="FF0000"/>
          <w:lang w:val="en-US"/>
        </w:rPr>
        <w:t>CAZARE ALTERNATIVA</w:t>
      </w:r>
    </w:p>
    <w:p w14:paraId="2A71238B" w14:textId="0233535A" w:rsidR="009F18C4" w:rsidRPr="00DF21BD" w:rsidRDefault="009F18C4" w:rsidP="00DF21BD">
      <w:pPr>
        <w:pStyle w:val="NormalWeb"/>
        <w:jc w:val="both"/>
      </w:pPr>
      <w:r w:rsidRPr="00DF21BD">
        <w:rPr>
          <w:color w:val="191919"/>
        </w:rPr>
        <w:t xml:space="preserve">Departamentul de Consiliere </w:t>
      </w:r>
      <w:r w:rsidR="00DF21BD">
        <w:rPr>
          <w:color w:val="191919"/>
          <w:lang w:val="en-US"/>
        </w:rPr>
        <w:t>s</w:t>
      </w:r>
      <w:r w:rsidRPr="00DF21BD">
        <w:rPr>
          <w:color w:val="191919"/>
        </w:rPr>
        <w:t>i Orientare pentru Cariera, din cadrul Universitatii din Bucure</w:t>
      </w:r>
      <w:r w:rsidR="00DF21BD">
        <w:rPr>
          <w:color w:val="191919"/>
          <w:lang w:val="en-US"/>
        </w:rPr>
        <w:t>s</w:t>
      </w:r>
      <w:r w:rsidRPr="00DF21BD">
        <w:rPr>
          <w:color w:val="191919"/>
        </w:rPr>
        <w:t>ti, deruleaza</w:t>
      </w:r>
      <w:r w:rsidRPr="00DF21BD">
        <w:rPr>
          <w:color w:val="353535"/>
        </w:rPr>
        <w:t xml:space="preserve">, </w:t>
      </w:r>
      <w:r w:rsidRPr="00DF21BD">
        <w:rPr>
          <w:color w:val="191919"/>
        </w:rPr>
        <w:t>in perioada 21 septembrie - 05 octombrie 2020, programul "CAZARE ALTERNATIVA"</w:t>
      </w:r>
      <w:r w:rsidRPr="00DF21BD">
        <w:rPr>
          <w:color w:val="353535"/>
        </w:rPr>
        <w:t xml:space="preserve">, </w:t>
      </w:r>
      <w:r w:rsidRPr="00DF21BD">
        <w:rPr>
          <w:color w:val="191919"/>
        </w:rPr>
        <w:t>program adresat studentilor U.B. Proiectul viz</w:t>
      </w:r>
      <w:r w:rsidRPr="00DF21BD">
        <w:rPr>
          <w:color w:val="353535"/>
        </w:rPr>
        <w:t>e</w:t>
      </w:r>
      <w:r w:rsidRPr="00DF21BD">
        <w:rPr>
          <w:color w:val="191919"/>
        </w:rPr>
        <w:t>aza centralizarea ofertelor de cazare din partea propri</w:t>
      </w:r>
      <w:r w:rsidRPr="00DF21BD">
        <w:rPr>
          <w:color w:val="353535"/>
        </w:rPr>
        <w:t>e</w:t>
      </w:r>
      <w:r w:rsidRPr="00DF21BD">
        <w:rPr>
          <w:color w:val="191919"/>
        </w:rPr>
        <w:t>tarilor particuiari de imobi</w:t>
      </w:r>
      <w:r w:rsidR="00DF21BD">
        <w:rPr>
          <w:color w:val="191919"/>
          <w:lang w:val="en-US"/>
        </w:rPr>
        <w:t>l</w:t>
      </w:r>
      <w:r w:rsidRPr="00DF21BD">
        <w:rPr>
          <w:color w:val="191919"/>
        </w:rPr>
        <w:t xml:space="preserve">e </w:t>
      </w:r>
      <w:r w:rsidR="00DF21BD">
        <w:rPr>
          <w:color w:val="191919"/>
          <w:lang w:val="en-US"/>
        </w:rPr>
        <w:t>s</w:t>
      </w:r>
      <w:r w:rsidRPr="00DF21BD">
        <w:rPr>
          <w:color w:val="191919"/>
        </w:rPr>
        <w:t xml:space="preserve">i medierea informatiei intre studenti </w:t>
      </w:r>
      <w:r w:rsidR="00DF21BD">
        <w:rPr>
          <w:color w:val="191919"/>
          <w:lang w:val="ro-RO"/>
        </w:rPr>
        <w:t>s</w:t>
      </w:r>
      <w:r w:rsidRPr="00DF21BD">
        <w:rPr>
          <w:color w:val="191919"/>
        </w:rPr>
        <w:t>i proprietari. Serviciul vine in sprijinu</w:t>
      </w:r>
      <w:r w:rsidR="00DF21BD">
        <w:rPr>
          <w:color w:val="191919"/>
          <w:lang w:val="ro-RO"/>
        </w:rPr>
        <w:t>l</w:t>
      </w:r>
      <w:r w:rsidRPr="00DF21BD">
        <w:rPr>
          <w:color w:val="191919"/>
        </w:rPr>
        <w:t xml:space="preserve"> studentilor, punandu-le la dispozitie </w:t>
      </w:r>
      <w:r w:rsidR="00DF21BD">
        <w:rPr>
          <w:color w:val="191919"/>
          <w:lang w:val="ro-RO"/>
        </w:rPr>
        <w:t>o</w:t>
      </w:r>
      <w:r w:rsidRPr="00DF21BD">
        <w:rPr>
          <w:color w:val="191919"/>
        </w:rPr>
        <w:t xml:space="preserve"> baza de date cu oferte de cazare in imobile particulare (c</w:t>
      </w:r>
      <w:r w:rsidR="00DF21BD">
        <w:rPr>
          <w:color w:val="191919"/>
          <w:lang w:val="en-US"/>
        </w:rPr>
        <w:t>a</w:t>
      </w:r>
      <w:r w:rsidRPr="00DF21BD">
        <w:rPr>
          <w:color w:val="191919"/>
        </w:rPr>
        <w:t xml:space="preserve">mine private). </w:t>
      </w:r>
    </w:p>
    <w:p w14:paraId="516D4EEE" w14:textId="628C2D2E" w:rsidR="009F18C4" w:rsidRPr="00DF21BD" w:rsidRDefault="009F18C4" w:rsidP="00DF21BD">
      <w:pPr>
        <w:pStyle w:val="NormalWeb"/>
        <w:jc w:val="both"/>
      </w:pPr>
      <w:r w:rsidRPr="00DF21BD">
        <w:rPr>
          <w:color w:val="191919"/>
        </w:rPr>
        <w:t xml:space="preserve">Pentru anul universitar 2020 - 2021, Departamentul de Consiliere </w:t>
      </w:r>
      <w:r w:rsidR="00DF21BD">
        <w:rPr>
          <w:color w:val="191919"/>
          <w:lang w:val="ro-RO"/>
        </w:rPr>
        <w:t>s</w:t>
      </w:r>
      <w:r w:rsidRPr="00DF21BD">
        <w:rPr>
          <w:color w:val="191919"/>
        </w:rPr>
        <w:t xml:space="preserve">i Orientare pentru Cariera a primit ofertele unor carnine particulare care pun la dispozitia studentilor U.B. urmatoarele locuri de cazare: </w:t>
      </w:r>
    </w:p>
    <w:p w14:paraId="505425CA" w14:textId="77777777" w:rsidR="00DF21BD" w:rsidRPr="00DF21BD" w:rsidRDefault="009F18C4" w:rsidP="00DF21BD">
      <w:pPr>
        <w:pStyle w:val="NormalWeb"/>
        <w:numPr>
          <w:ilvl w:val="0"/>
          <w:numId w:val="7"/>
        </w:numPr>
        <w:jc w:val="both"/>
      </w:pPr>
      <w:r w:rsidRPr="00DF21BD">
        <w:rPr>
          <w:color w:val="191919"/>
        </w:rPr>
        <w:t>80 locuri cazare in caminul Univer</w:t>
      </w:r>
      <w:proofErr w:type="spellStart"/>
      <w:r w:rsidR="00DF21BD">
        <w:rPr>
          <w:color w:val="191919"/>
          <w:lang w:val="ro-RO"/>
        </w:rPr>
        <w:t>sitatii</w:t>
      </w:r>
      <w:proofErr w:type="spellEnd"/>
      <w:r w:rsidRPr="00DF21BD">
        <w:rPr>
          <w:color w:val="191919"/>
        </w:rPr>
        <w:t xml:space="preserve"> Artifex; </w:t>
      </w:r>
    </w:p>
    <w:p w14:paraId="6979EC95" w14:textId="1A0F198E" w:rsidR="009F18C4" w:rsidRPr="00DF21BD" w:rsidRDefault="009F18C4" w:rsidP="00DF21BD">
      <w:pPr>
        <w:pStyle w:val="NormalWeb"/>
        <w:numPr>
          <w:ilvl w:val="0"/>
          <w:numId w:val="7"/>
        </w:numPr>
        <w:jc w:val="both"/>
      </w:pPr>
      <w:r w:rsidRPr="00DF21BD">
        <w:rPr>
          <w:color w:val="191919"/>
        </w:rPr>
        <w:t xml:space="preserve">700 locuri cazare in Caminele ARCCA. </w:t>
      </w:r>
    </w:p>
    <w:p w14:paraId="0575EE18" w14:textId="2AA7B840" w:rsidR="009F18C4" w:rsidRPr="00DF21BD" w:rsidRDefault="009F18C4" w:rsidP="00DF21BD">
      <w:pPr>
        <w:pStyle w:val="NormalWeb"/>
        <w:jc w:val="both"/>
        <w:rPr>
          <w:color w:val="191919"/>
        </w:rPr>
      </w:pPr>
      <w:r w:rsidRPr="00DF21BD">
        <w:rPr>
          <w:color w:val="191919"/>
        </w:rPr>
        <w:t>Studentii au acces la cazare prin completarea unei CERERI DE ASISTENTA, la sediul DCOC, in perioada 21 septembrie - 05 octombrie 2020.</w:t>
      </w:r>
      <w:r w:rsidR="00DF21BD">
        <w:rPr>
          <w:color w:val="191919"/>
          <w:lang w:val="ro-RO"/>
        </w:rPr>
        <w:t xml:space="preserve"> </w:t>
      </w:r>
      <w:r w:rsidRPr="00DF21BD">
        <w:rPr>
          <w:color w:val="191919"/>
        </w:rPr>
        <w:t xml:space="preserve">Studentii care doresc sa se cazeze in Caminele ARCCA, pot completa cererea de asistenta </w:t>
      </w:r>
      <w:r w:rsidR="00DF21BD">
        <w:rPr>
          <w:color w:val="191919"/>
          <w:lang w:val="ro-RO"/>
        </w:rPr>
        <w:t>s</w:t>
      </w:r>
      <w:r w:rsidRPr="00DF21BD">
        <w:rPr>
          <w:color w:val="191919"/>
        </w:rPr>
        <w:t xml:space="preserve">i direct la Oficiile de cazare din campusurile ARCCA. </w:t>
      </w:r>
    </w:p>
    <w:p w14:paraId="183BB9A8" w14:textId="242CA98D" w:rsidR="009F18C4" w:rsidRPr="00DF21BD" w:rsidRDefault="009F18C4" w:rsidP="00DF21BD">
      <w:pPr>
        <w:pStyle w:val="NormalWeb"/>
        <w:jc w:val="both"/>
      </w:pPr>
      <w:r w:rsidRPr="00DF21BD">
        <w:rPr>
          <w:color w:val="191919"/>
        </w:rPr>
        <w:t xml:space="preserve">Informafii suplimentare pot fi obfinute la telefon 021.315.80.93, sau direct de la sediul DCOC: Bd. Mihail Kogalniceanu, nr. 36-46, camin "Mihail Kogalniceanu", corp B, etaj 2, sala de lectura, sector 5, </w:t>
      </w:r>
      <w:proofErr w:type="spellStart"/>
      <w:r w:rsidR="00DF21BD" w:rsidRPr="00DF21BD">
        <w:rPr>
          <w:color w:val="191919"/>
          <w:lang w:val="en-US"/>
        </w:rPr>
        <w:t>Bucuresti</w:t>
      </w:r>
      <w:proofErr w:type="spellEnd"/>
      <w:r w:rsidRPr="00DF21BD">
        <w:rPr>
          <w:color w:val="191919"/>
        </w:rPr>
        <w:t>. Programul cu publicul, in perioada mentionata, este de Iuni pana vineri, intre orele 10</w:t>
      </w:r>
      <w:r w:rsidR="00DF21BD">
        <w:rPr>
          <w:color w:val="191919"/>
          <w:lang w:val="en-US"/>
        </w:rPr>
        <w:t>:</w:t>
      </w:r>
      <w:r w:rsidRPr="00DF21BD">
        <w:rPr>
          <w:color w:val="191919"/>
        </w:rPr>
        <w:t>00-14</w:t>
      </w:r>
      <w:r w:rsidR="00DF21BD">
        <w:rPr>
          <w:color w:val="191919"/>
          <w:lang w:val="en-US"/>
        </w:rPr>
        <w:t>:</w:t>
      </w:r>
      <w:r w:rsidRPr="00DF21BD">
        <w:rPr>
          <w:color w:val="191919"/>
        </w:rPr>
        <w:t xml:space="preserve">00. </w:t>
      </w:r>
    </w:p>
    <w:p w14:paraId="464E1894" w14:textId="77777777" w:rsidR="009F18C4" w:rsidRPr="00DF21BD" w:rsidRDefault="009F18C4" w:rsidP="00DF21BD">
      <w:pPr>
        <w:jc w:val="both"/>
        <w:rPr>
          <w:rFonts w:ascii="Times New Roman" w:hAnsi="Times New Roman" w:cs="Times New Roman"/>
        </w:rPr>
      </w:pPr>
    </w:p>
    <w:p w14:paraId="2DD8518B" w14:textId="77777777" w:rsidR="00F92276" w:rsidRPr="00DF21BD" w:rsidRDefault="00F92276" w:rsidP="00DF21BD">
      <w:pPr>
        <w:jc w:val="both"/>
        <w:rPr>
          <w:rFonts w:ascii="Times New Roman" w:hAnsi="Times New Roman" w:cs="Times New Roman"/>
        </w:rPr>
      </w:pPr>
    </w:p>
    <w:sectPr w:rsidR="00F92276" w:rsidRPr="00DF21BD" w:rsidSect="001236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B474D"/>
    <w:multiLevelType w:val="hybridMultilevel"/>
    <w:tmpl w:val="B06A7D30"/>
    <w:lvl w:ilvl="0" w:tplc="06D2000A">
      <w:start w:val="2"/>
      <w:numFmt w:val="decimal"/>
      <w:lvlText w:val="%1."/>
      <w:lvlJc w:val="left"/>
      <w:pPr>
        <w:ind w:left="1146" w:hanging="360"/>
      </w:pPr>
      <w:rPr>
        <w:rFonts w:hint="default"/>
        <w:b/>
        <w:bCs w:val="0"/>
        <w:i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8345F8"/>
    <w:multiLevelType w:val="hybridMultilevel"/>
    <w:tmpl w:val="0512F1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96D02"/>
    <w:multiLevelType w:val="hybridMultilevel"/>
    <w:tmpl w:val="4CFCF5C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F6E3B22"/>
    <w:multiLevelType w:val="hybridMultilevel"/>
    <w:tmpl w:val="7B2018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53441"/>
    <w:multiLevelType w:val="hybridMultilevel"/>
    <w:tmpl w:val="11F66130"/>
    <w:lvl w:ilvl="0" w:tplc="E3A48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3874"/>
    <w:multiLevelType w:val="hybridMultilevel"/>
    <w:tmpl w:val="3C920B86"/>
    <w:lvl w:ilvl="0" w:tplc="5EEE3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249EA"/>
    <w:multiLevelType w:val="hybridMultilevel"/>
    <w:tmpl w:val="DFCC2AB0"/>
    <w:lvl w:ilvl="0" w:tplc="66DC88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919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0D"/>
    <w:rsid w:val="00013B6B"/>
    <w:rsid w:val="00037104"/>
    <w:rsid w:val="00057E87"/>
    <w:rsid w:val="000B58AC"/>
    <w:rsid w:val="000F790D"/>
    <w:rsid w:val="001236F3"/>
    <w:rsid w:val="00147B01"/>
    <w:rsid w:val="001F66E2"/>
    <w:rsid w:val="002141C0"/>
    <w:rsid w:val="002F2DBD"/>
    <w:rsid w:val="004D2401"/>
    <w:rsid w:val="004F54D7"/>
    <w:rsid w:val="006419E7"/>
    <w:rsid w:val="0069575B"/>
    <w:rsid w:val="00724976"/>
    <w:rsid w:val="00784632"/>
    <w:rsid w:val="0081166F"/>
    <w:rsid w:val="008C0E93"/>
    <w:rsid w:val="008F7351"/>
    <w:rsid w:val="00940790"/>
    <w:rsid w:val="009F18C4"/>
    <w:rsid w:val="00A66390"/>
    <w:rsid w:val="00A810A1"/>
    <w:rsid w:val="00A91852"/>
    <w:rsid w:val="00AB2EAB"/>
    <w:rsid w:val="00B41350"/>
    <w:rsid w:val="00BB6136"/>
    <w:rsid w:val="00C12E9F"/>
    <w:rsid w:val="00C14367"/>
    <w:rsid w:val="00C167AB"/>
    <w:rsid w:val="00C52523"/>
    <w:rsid w:val="00CB1B81"/>
    <w:rsid w:val="00D70C14"/>
    <w:rsid w:val="00DA0B8D"/>
    <w:rsid w:val="00DF21BD"/>
    <w:rsid w:val="00E20550"/>
    <w:rsid w:val="00E22A86"/>
    <w:rsid w:val="00E75793"/>
    <w:rsid w:val="00E82190"/>
    <w:rsid w:val="00F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1380D0"/>
  <w15:chartTrackingRefBased/>
  <w15:docId w15:val="{979CEF67-F69B-5142-B42C-A05B3BDF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5">
    <w:name w:val="heading 5"/>
    <w:basedOn w:val="Normal"/>
    <w:link w:val="Heading5Char"/>
    <w:uiPriority w:val="9"/>
    <w:qFormat/>
    <w:rsid w:val="000F790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RO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790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0F79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79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RO" w:eastAsia="en-GB"/>
    </w:rPr>
  </w:style>
  <w:style w:type="character" w:styleId="Hyperlink">
    <w:name w:val="Hyperlink"/>
    <w:basedOn w:val="DefaultParagraphFont"/>
    <w:uiPriority w:val="99"/>
    <w:unhideWhenUsed/>
    <w:rsid w:val="000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0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497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13B6B"/>
  </w:style>
  <w:style w:type="table" w:styleId="TableGrid">
    <w:name w:val="Table Grid"/>
    <w:basedOn w:val="TableNormal"/>
    <w:uiPriority w:val="59"/>
    <w:rsid w:val="004D2401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zari@sas.unibuc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-sas.ro/cazareca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-sas.ro/cazarecamin" TargetMode="External"/><Relationship Id="rId5" Type="http://schemas.openxmlformats.org/officeDocument/2006/relationships/hyperlink" Target="mailto:cazari@sas.unibuc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Constantinescu</dc:creator>
  <cp:keywords/>
  <dc:description/>
  <cp:lastModifiedBy>Claudia Constantinescu</cp:lastModifiedBy>
  <cp:revision>4</cp:revision>
  <dcterms:created xsi:type="dcterms:W3CDTF">2020-09-23T17:40:00Z</dcterms:created>
  <dcterms:modified xsi:type="dcterms:W3CDTF">2020-09-23T17:51:00Z</dcterms:modified>
</cp:coreProperties>
</file>